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ADD10" w14:textId="06360B47" w:rsidR="008930BA" w:rsidRPr="008930BA" w:rsidRDefault="008930BA" w:rsidP="008930B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</w:pPr>
      <w:r w:rsidRPr="008930B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  <w:t xml:space="preserve">Curso: </w:t>
      </w:r>
      <w:proofErr w:type="spellStart"/>
      <w:r w:rsidRPr="008930B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  <w:t>Six</w:t>
      </w:r>
      <w:proofErr w:type="spellEnd"/>
      <w:r w:rsidRPr="008930B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  <w:t xml:space="preserve"> Sigma White </w:t>
      </w:r>
      <w:proofErr w:type="spellStart"/>
      <w:r w:rsidRPr="008930B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  <w:t>Belt</w:t>
      </w:r>
      <w:proofErr w:type="spellEnd"/>
      <w:r w:rsidRPr="008930B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  <w:t xml:space="preserve"> – Introducción y Fundamentos </w:t>
      </w:r>
    </w:p>
    <w:p w14:paraId="13BFA6A0" w14:textId="77777777" w:rsidR="008930BA" w:rsidRPr="008930BA" w:rsidRDefault="008930BA" w:rsidP="008930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930BA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Duración:</w:t>
      </w:r>
      <w:r w:rsidRPr="008930BA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8 horas</w:t>
      </w:r>
    </w:p>
    <w:p w14:paraId="3A680C9C" w14:textId="77777777" w:rsidR="008930BA" w:rsidRPr="008930BA" w:rsidRDefault="008930BA" w:rsidP="008930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8930BA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Objetivo general</w:t>
      </w:r>
    </w:p>
    <w:p w14:paraId="44B89743" w14:textId="77777777" w:rsidR="008930BA" w:rsidRPr="008930BA" w:rsidRDefault="008930BA" w:rsidP="008930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930BA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Introducir a los participantes en los conceptos fundamentales de </w:t>
      </w:r>
      <w:proofErr w:type="spellStart"/>
      <w:r w:rsidRPr="008930BA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Six</w:t>
      </w:r>
      <w:proofErr w:type="spellEnd"/>
      <w:r w:rsidRPr="008930BA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 xml:space="preserve"> Sigma</w:t>
      </w:r>
      <w:r w:rsidRPr="008930BA">
        <w:rPr>
          <w:rFonts w:ascii="Times New Roman" w:eastAsia="Times New Roman" w:hAnsi="Times New Roman" w:cs="Times New Roman"/>
          <w:sz w:val="24"/>
          <w:szCs w:val="24"/>
          <w:lang w:eastAsia="es-MX"/>
        </w:rPr>
        <w:t>, su enfoque en la mejora de procesos y la reducción de defectos, y el papel que cada empleado puede desempeñar en iniciativas de calidad. Este curso brinda una visión general de la metodología y fomenta la participación en proyectos de mejora continua.</w:t>
      </w:r>
    </w:p>
    <w:p w14:paraId="788FAFF7" w14:textId="77777777" w:rsidR="008930BA" w:rsidRPr="008930BA" w:rsidRDefault="008930BA" w:rsidP="008930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8930BA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Dirigido a</w:t>
      </w:r>
    </w:p>
    <w:p w14:paraId="3B5E93A3" w14:textId="77777777" w:rsidR="008930BA" w:rsidRPr="008930BA" w:rsidRDefault="008930BA" w:rsidP="008930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930BA">
        <w:rPr>
          <w:rFonts w:ascii="Times New Roman" w:eastAsia="Times New Roman" w:hAnsi="Times New Roman" w:cs="Times New Roman"/>
          <w:sz w:val="24"/>
          <w:szCs w:val="24"/>
          <w:lang w:eastAsia="es-MX"/>
        </w:rPr>
        <w:t>Todo el personal de la organización interesado en calidad y mejora continua</w:t>
      </w:r>
    </w:p>
    <w:p w14:paraId="3652A643" w14:textId="77777777" w:rsidR="008930BA" w:rsidRPr="008930BA" w:rsidRDefault="008930BA" w:rsidP="008930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930BA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Colaboradores que participan de manera indirecta en proyectos </w:t>
      </w:r>
      <w:proofErr w:type="spellStart"/>
      <w:r w:rsidRPr="008930BA">
        <w:rPr>
          <w:rFonts w:ascii="Times New Roman" w:eastAsia="Times New Roman" w:hAnsi="Times New Roman" w:cs="Times New Roman"/>
          <w:sz w:val="24"/>
          <w:szCs w:val="24"/>
          <w:lang w:eastAsia="es-MX"/>
        </w:rPr>
        <w:t>Six</w:t>
      </w:r>
      <w:proofErr w:type="spellEnd"/>
      <w:r w:rsidRPr="008930BA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Sigma</w:t>
      </w:r>
    </w:p>
    <w:p w14:paraId="1BC12E36" w14:textId="77777777" w:rsidR="008930BA" w:rsidRPr="008930BA" w:rsidRDefault="008930BA" w:rsidP="008930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930BA">
        <w:rPr>
          <w:rFonts w:ascii="Times New Roman" w:eastAsia="Times New Roman" w:hAnsi="Times New Roman" w:cs="Times New Roman"/>
          <w:sz w:val="24"/>
          <w:szCs w:val="24"/>
          <w:lang w:eastAsia="es-MX"/>
        </w:rPr>
        <w:t>Supervisores y líderes de equipo que apoyan iniciativas de mejora</w:t>
      </w:r>
    </w:p>
    <w:p w14:paraId="5D16873C" w14:textId="77777777" w:rsidR="008930BA" w:rsidRPr="008930BA" w:rsidRDefault="008930BA" w:rsidP="008930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930BA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Profesionales que desean comprender los conceptos básicos de </w:t>
      </w:r>
      <w:proofErr w:type="spellStart"/>
      <w:r w:rsidRPr="008930BA">
        <w:rPr>
          <w:rFonts w:ascii="Times New Roman" w:eastAsia="Times New Roman" w:hAnsi="Times New Roman" w:cs="Times New Roman"/>
          <w:sz w:val="24"/>
          <w:szCs w:val="24"/>
          <w:lang w:eastAsia="es-MX"/>
        </w:rPr>
        <w:t>Six</w:t>
      </w:r>
      <w:proofErr w:type="spellEnd"/>
      <w:r w:rsidRPr="008930BA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Sigma</w:t>
      </w:r>
    </w:p>
    <w:p w14:paraId="444EFCC9" w14:textId="77777777" w:rsidR="008930BA" w:rsidRPr="008930BA" w:rsidRDefault="008930BA" w:rsidP="008930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8930BA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Temario</w:t>
      </w:r>
    </w:p>
    <w:p w14:paraId="25448BC1" w14:textId="77777777" w:rsidR="008930BA" w:rsidRPr="008930BA" w:rsidRDefault="008930BA" w:rsidP="008930B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8930BA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 xml:space="preserve">1. Introducción a </w:t>
      </w:r>
      <w:proofErr w:type="spellStart"/>
      <w:r w:rsidRPr="008930BA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Six</w:t>
      </w:r>
      <w:proofErr w:type="spellEnd"/>
      <w:r w:rsidRPr="008930BA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 xml:space="preserve"> Sigma</w:t>
      </w:r>
    </w:p>
    <w:p w14:paraId="51B231B2" w14:textId="77777777" w:rsidR="008930BA" w:rsidRPr="008930BA" w:rsidRDefault="008930BA" w:rsidP="008930B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930BA">
        <w:rPr>
          <w:rFonts w:ascii="Times New Roman" w:eastAsia="Times New Roman" w:hAnsi="Times New Roman" w:cs="Times New Roman"/>
          <w:sz w:val="24"/>
          <w:szCs w:val="24"/>
          <w:lang w:eastAsia="es-MX"/>
        </w:rPr>
        <w:t>Origen, principios y beneficios</w:t>
      </w:r>
    </w:p>
    <w:p w14:paraId="3C29578D" w14:textId="77777777" w:rsidR="008930BA" w:rsidRPr="008930BA" w:rsidRDefault="008930BA" w:rsidP="008930B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930BA">
        <w:rPr>
          <w:rFonts w:ascii="Times New Roman" w:eastAsia="Times New Roman" w:hAnsi="Times New Roman" w:cs="Times New Roman"/>
          <w:sz w:val="24"/>
          <w:szCs w:val="24"/>
          <w:lang w:eastAsia="es-MX"/>
        </w:rPr>
        <w:t>Relación con Lean y mejora continua</w:t>
      </w:r>
    </w:p>
    <w:p w14:paraId="1910868E" w14:textId="77777777" w:rsidR="008930BA" w:rsidRPr="008930BA" w:rsidRDefault="008930BA" w:rsidP="008930B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930BA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Rol de </w:t>
      </w:r>
      <w:proofErr w:type="spellStart"/>
      <w:r w:rsidRPr="008930BA">
        <w:rPr>
          <w:rFonts w:ascii="Times New Roman" w:eastAsia="Times New Roman" w:hAnsi="Times New Roman" w:cs="Times New Roman"/>
          <w:sz w:val="24"/>
          <w:szCs w:val="24"/>
          <w:lang w:eastAsia="es-MX"/>
        </w:rPr>
        <w:t>Six</w:t>
      </w:r>
      <w:proofErr w:type="spellEnd"/>
      <w:r w:rsidRPr="008930BA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Sigma en la organización</w:t>
      </w:r>
    </w:p>
    <w:p w14:paraId="2A06B042" w14:textId="77777777" w:rsidR="008930BA" w:rsidRPr="008930BA" w:rsidRDefault="008930BA" w:rsidP="008930B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8930BA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2. Conceptos básicos de calidad</w:t>
      </w:r>
    </w:p>
    <w:p w14:paraId="5DA49011" w14:textId="77777777" w:rsidR="008930BA" w:rsidRPr="008930BA" w:rsidRDefault="008930BA" w:rsidP="008930B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930BA">
        <w:rPr>
          <w:rFonts w:ascii="Times New Roman" w:eastAsia="Times New Roman" w:hAnsi="Times New Roman" w:cs="Times New Roman"/>
          <w:sz w:val="24"/>
          <w:szCs w:val="24"/>
          <w:lang w:eastAsia="es-MX"/>
        </w:rPr>
        <w:t>Definición de variación, defectos y errores</w:t>
      </w:r>
    </w:p>
    <w:p w14:paraId="0D37CFF2" w14:textId="77777777" w:rsidR="008930BA" w:rsidRPr="008930BA" w:rsidRDefault="008930BA" w:rsidP="008930B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930BA">
        <w:rPr>
          <w:rFonts w:ascii="Times New Roman" w:eastAsia="Times New Roman" w:hAnsi="Times New Roman" w:cs="Times New Roman"/>
          <w:sz w:val="24"/>
          <w:szCs w:val="24"/>
          <w:lang w:eastAsia="es-MX"/>
        </w:rPr>
        <w:t>Indicadores clave de calidad (</w:t>
      </w:r>
      <w:proofErr w:type="spellStart"/>
      <w:r w:rsidRPr="008930BA">
        <w:rPr>
          <w:rFonts w:ascii="Times New Roman" w:eastAsia="Times New Roman" w:hAnsi="Times New Roman" w:cs="Times New Roman"/>
          <w:sz w:val="24"/>
          <w:szCs w:val="24"/>
          <w:lang w:eastAsia="es-MX"/>
        </w:rPr>
        <w:t>KPIs</w:t>
      </w:r>
      <w:proofErr w:type="spellEnd"/>
      <w:r w:rsidRPr="008930BA">
        <w:rPr>
          <w:rFonts w:ascii="Times New Roman" w:eastAsia="Times New Roman" w:hAnsi="Times New Roman" w:cs="Times New Roman"/>
          <w:sz w:val="24"/>
          <w:szCs w:val="24"/>
          <w:lang w:eastAsia="es-MX"/>
        </w:rPr>
        <w:t>)</w:t>
      </w:r>
    </w:p>
    <w:p w14:paraId="31311C61" w14:textId="77777777" w:rsidR="008930BA" w:rsidRPr="008930BA" w:rsidRDefault="008930BA" w:rsidP="008930B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930BA">
        <w:rPr>
          <w:rFonts w:ascii="Times New Roman" w:eastAsia="Times New Roman" w:hAnsi="Times New Roman" w:cs="Times New Roman"/>
          <w:sz w:val="24"/>
          <w:szCs w:val="24"/>
          <w:lang w:eastAsia="es-MX"/>
        </w:rPr>
        <w:t>Importancia de los procesos consistentes</w:t>
      </w:r>
    </w:p>
    <w:p w14:paraId="441A882F" w14:textId="77777777" w:rsidR="008930BA" w:rsidRPr="008930BA" w:rsidRDefault="008930BA" w:rsidP="008930B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8930BA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3. Roles y responsabilidades</w:t>
      </w:r>
    </w:p>
    <w:p w14:paraId="48E74FD6" w14:textId="77777777" w:rsidR="008930BA" w:rsidRPr="008930BA" w:rsidRDefault="008930BA" w:rsidP="008930B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</w:pPr>
      <w:r w:rsidRPr="008930BA"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  <w:t>White Belt, Yellow Belt, Green Belt, Black Belt y Champion</w:t>
      </w:r>
    </w:p>
    <w:p w14:paraId="6CEE99A2" w14:textId="77777777" w:rsidR="008930BA" w:rsidRPr="008930BA" w:rsidRDefault="008930BA" w:rsidP="008930B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930BA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Función del White </w:t>
      </w:r>
      <w:proofErr w:type="spellStart"/>
      <w:r w:rsidRPr="008930BA">
        <w:rPr>
          <w:rFonts w:ascii="Times New Roman" w:eastAsia="Times New Roman" w:hAnsi="Times New Roman" w:cs="Times New Roman"/>
          <w:sz w:val="24"/>
          <w:szCs w:val="24"/>
          <w:lang w:eastAsia="es-MX"/>
        </w:rPr>
        <w:t>Belt</w:t>
      </w:r>
      <w:proofErr w:type="spellEnd"/>
      <w:r w:rsidRPr="008930BA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en proyectos </w:t>
      </w:r>
      <w:proofErr w:type="spellStart"/>
      <w:r w:rsidRPr="008930BA">
        <w:rPr>
          <w:rFonts w:ascii="Times New Roman" w:eastAsia="Times New Roman" w:hAnsi="Times New Roman" w:cs="Times New Roman"/>
          <w:sz w:val="24"/>
          <w:szCs w:val="24"/>
          <w:lang w:eastAsia="es-MX"/>
        </w:rPr>
        <w:t>Six</w:t>
      </w:r>
      <w:proofErr w:type="spellEnd"/>
      <w:r w:rsidRPr="008930BA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Sigma</w:t>
      </w:r>
    </w:p>
    <w:p w14:paraId="1888D457" w14:textId="77777777" w:rsidR="008930BA" w:rsidRPr="008930BA" w:rsidRDefault="008930BA" w:rsidP="008930B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930BA">
        <w:rPr>
          <w:rFonts w:ascii="Times New Roman" w:eastAsia="Times New Roman" w:hAnsi="Times New Roman" w:cs="Times New Roman"/>
          <w:sz w:val="24"/>
          <w:szCs w:val="24"/>
          <w:lang w:eastAsia="es-MX"/>
        </w:rPr>
        <w:t>Comunicación y trabajo en equipo</w:t>
      </w:r>
    </w:p>
    <w:p w14:paraId="5446C414" w14:textId="77777777" w:rsidR="008930BA" w:rsidRPr="008930BA" w:rsidRDefault="008930BA" w:rsidP="008930B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8930BA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4. Introducción a la metodología DMAIC</w:t>
      </w:r>
    </w:p>
    <w:p w14:paraId="39DD0F21" w14:textId="77777777" w:rsidR="008930BA" w:rsidRPr="008930BA" w:rsidRDefault="008930BA" w:rsidP="008930B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930BA">
        <w:rPr>
          <w:rFonts w:ascii="Times New Roman" w:eastAsia="Times New Roman" w:hAnsi="Times New Roman" w:cs="Times New Roman"/>
          <w:sz w:val="24"/>
          <w:szCs w:val="24"/>
          <w:lang w:eastAsia="es-MX"/>
        </w:rPr>
        <w:t>Concepto general de Definir, Medir, Analizar, Mejorar y Controlar</w:t>
      </w:r>
    </w:p>
    <w:p w14:paraId="709A32FC" w14:textId="77777777" w:rsidR="008930BA" w:rsidRPr="008930BA" w:rsidRDefault="008930BA" w:rsidP="008930B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930BA">
        <w:rPr>
          <w:rFonts w:ascii="Times New Roman" w:eastAsia="Times New Roman" w:hAnsi="Times New Roman" w:cs="Times New Roman"/>
          <w:sz w:val="24"/>
          <w:szCs w:val="24"/>
          <w:lang w:eastAsia="es-MX"/>
        </w:rPr>
        <w:lastRenderedPageBreak/>
        <w:t>Cómo cada empleado puede contribuir en cada fase</w:t>
      </w:r>
    </w:p>
    <w:p w14:paraId="66A2F11E" w14:textId="77777777" w:rsidR="008930BA" w:rsidRPr="008930BA" w:rsidRDefault="008930BA" w:rsidP="008930B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8930BA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5. Herramientas básicas</w:t>
      </w:r>
    </w:p>
    <w:p w14:paraId="14090A9B" w14:textId="77777777" w:rsidR="008930BA" w:rsidRPr="008930BA" w:rsidRDefault="008930BA" w:rsidP="008930B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930BA">
        <w:rPr>
          <w:rFonts w:ascii="Times New Roman" w:eastAsia="Times New Roman" w:hAnsi="Times New Roman" w:cs="Times New Roman"/>
          <w:sz w:val="24"/>
          <w:szCs w:val="24"/>
          <w:lang w:eastAsia="es-MX"/>
        </w:rPr>
        <w:t>Diagramas de flujo simples</w:t>
      </w:r>
    </w:p>
    <w:p w14:paraId="39E895B4" w14:textId="77777777" w:rsidR="008930BA" w:rsidRPr="008930BA" w:rsidRDefault="008930BA" w:rsidP="008930B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930BA">
        <w:rPr>
          <w:rFonts w:ascii="Times New Roman" w:eastAsia="Times New Roman" w:hAnsi="Times New Roman" w:cs="Times New Roman"/>
          <w:sz w:val="24"/>
          <w:szCs w:val="24"/>
          <w:lang w:eastAsia="es-MX"/>
        </w:rPr>
        <w:t>Hojas de control y gráficas básicas</w:t>
      </w:r>
    </w:p>
    <w:p w14:paraId="2AC3F97A" w14:textId="77777777" w:rsidR="008930BA" w:rsidRPr="008930BA" w:rsidRDefault="008930BA" w:rsidP="008930B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930BA">
        <w:rPr>
          <w:rFonts w:ascii="Times New Roman" w:eastAsia="Times New Roman" w:hAnsi="Times New Roman" w:cs="Times New Roman"/>
          <w:sz w:val="24"/>
          <w:szCs w:val="24"/>
          <w:lang w:eastAsia="es-MX"/>
        </w:rPr>
        <w:t>Identificación de problemas y oportunidades de mejora</w:t>
      </w:r>
    </w:p>
    <w:p w14:paraId="3B46840E" w14:textId="77777777" w:rsidR="008930BA" w:rsidRPr="008930BA" w:rsidRDefault="008930BA" w:rsidP="008930B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8930BA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6. Aplicación práctica</w:t>
      </w:r>
    </w:p>
    <w:p w14:paraId="1B44D28C" w14:textId="77777777" w:rsidR="008930BA" w:rsidRPr="008930BA" w:rsidRDefault="008930BA" w:rsidP="008930B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930BA">
        <w:rPr>
          <w:rFonts w:ascii="Times New Roman" w:eastAsia="Times New Roman" w:hAnsi="Times New Roman" w:cs="Times New Roman"/>
          <w:sz w:val="24"/>
          <w:szCs w:val="24"/>
          <w:lang w:eastAsia="es-MX"/>
        </w:rPr>
        <w:t>Ejemplos sencillos de mejora de procesos</w:t>
      </w:r>
    </w:p>
    <w:p w14:paraId="3A4E06F2" w14:textId="77777777" w:rsidR="008930BA" w:rsidRPr="008930BA" w:rsidRDefault="008930BA" w:rsidP="008930B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930BA">
        <w:rPr>
          <w:rFonts w:ascii="Times New Roman" w:eastAsia="Times New Roman" w:hAnsi="Times New Roman" w:cs="Times New Roman"/>
          <w:sz w:val="24"/>
          <w:szCs w:val="24"/>
          <w:lang w:eastAsia="es-MX"/>
        </w:rPr>
        <w:t>Participación en ejercicios de análisis de problemas</w:t>
      </w:r>
    </w:p>
    <w:p w14:paraId="5E6D53B2" w14:textId="77777777" w:rsidR="008930BA" w:rsidRPr="008930BA" w:rsidRDefault="008930BA" w:rsidP="008930B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930BA">
        <w:rPr>
          <w:rFonts w:ascii="Times New Roman" w:eastAsia="Times New Roman" w:hAnsi="Times New Roman" w:cs="Times New Roman"/>
          <w:sz w:val="24"/>
          <w:szCs w:val="24"/>
          <w:lang w:eastAsia="es-MX"/>
        </w:rPr>
        <w:t>Desarrollo de ideas para la mejora continua</w:t>
      </w:r>
    </w:p>
    <w:p w14:paraId="2330AF14" w14:textId="77777777" w:rsidR="008930BA" w:rsidRPr="008930BA" w:rsidRDefault="008930BA" w:rsidP="008930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8930BA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Metodología</w:t>
      </w:r>
    </w:p>
    <w:p w14:paraId="1DB95CD2" w14:textId="77777777" w:rsidR="008930BA" w:rsidRPr="008930BA" w:rsidRDefault="008930BA" w:rsidP="008930B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930BA">
        <w:rPr>
          <w:rFonts w:ascii="Times New Roman" w:eastAsia="Times New Roman" w:hAnsi="Times New Roman" w:cs="Times New Roman"/>
          <w:sz w:val="24"/>
          <w:szCs w:val="24"/>
          <w:lang w:eastAsia="es-MX"/>
        </w:rPr>
        <w:t>Exposición teórica con ejemplos claros</w:t>
      </w:r>
    </w:p>
    <w:p w14:paraId="6B2AB3DC" w14:textId="77777777" w:rsidR="008930BA" w:rsidRPr="008930BA" w:rsidRDefault="008930BA" w:rsidP="008930B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930BA">
        <w:rPr>
          <w:rFonts w:ascii="Times New Roman" w:eastAsia="Times New Roman" w:hAnsi="Times New Roman" w:cs="Times New Roman"/>
          <w:sz w:val="24"/>
          <w:szCs w:val="24"/>
          <w:lang w:eastAsia="es-MX"/>
        </w:rPr>
        <w:t>Dinámicas de grupo y ejercicios participativos</w:t>
      </w:r>
    </w:p>
    <w:p w14:paraId="6042FB60" w14:textId="77777777" w:rsidR="008930BA" w:rsidRPr="008930BA" w:rsidRDefault="008930BA" w:rsidP="008930B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930BA">
        <w:rPr>
          <w:rFonts w:ascii="Times New Roman" w:eastAsia="Times New Roman" w:hAnsi="Times New Roman" w:cs="Times New Roman"/>
          <w:sz w:val="24"/>
          <w:szCs w:val="24"/>
          <w:lang w:eastAsia="es-MX"/>
        </w:rPr>
        <w:t>Casos prácticos simples para aplicar conceptos</w:t>
      </w:r>
    </w:p>
    <w:p w14:paraId="19C5F43D" w14:textId="77777777" w:rsidR="0087382C" w:rsidRDefault="0087382C"/>
    <w:sectPr w:rsidR="0087382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C0D9F"/>
    <w:multiLevelType w:val="multilevel"/>
    <w:tmpl w:val="74962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AB0813"/>
    <w:multiLevelType w:val="multilevel"/>
    <w:tmpl w:val="F2125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0707ED"/>
    <w:multiLevelType w:val="multilevel"/>
    <w:tmpl w:val="73725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145851"/>
    <w:multiLevelType w:val="multilevel"/>
    <w:tmpl w:val="D8EEC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364AC2"/>
    <w:multiLevelType w:val="multilevel"/>
    <w:tmpl w:val="6E7AB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3853E7"/>
    <w:multiLevelType w:val="multilevel"/>
    <w:tmpl w:val="1A523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564AD9"/>
    <w:multiLevelType w:val="multilevel"/>
    <w:tmpl w:val="4934B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0D683C"/>
    <w:multiLevelType w:val="multilevel"/>
    <w:tmpl w:val="2A764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6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0BA"/>
    <w:rsid w:val="0087382C"/>
    <w:rsid w:val="00893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35DDA"/>
  <w15:chartTrackingRefBased/>
  <w15:docId w15:val="{98D537C1-63F9-4ED7-82B4-EDC279559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273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2025-12-16T01:29:00Z</dcterms:created>
  <dcterms:modified xsi:type="dcterms:W3CDTF">2025-12-16T01:45:00Z</dcterms:modified>
</cp:coreProperties>
</file>